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A87" w:rsidRDefault="00AE0284">
      <w:pPr>
        <w:ind w:right="540"/>
        <w:jc w:val="both"/>
        <w:rPr>
          <w:sz w:val="19"/>
        </w:rPr>
      </w:pPr>
      <w:r>
        <w:rPr>
          <w:noProof/>
          <w:sz w:val="16"/>
        </w:rPr>
        <mc:AlternateContent>
          <mc:Choice Requires="wps">
            <w:drawing>
              <wp:anchor distT="0" distB="0" distL="114300" distR="114300" simplePos="0" relativeHeight="251657216" behindDoc="0" locked="0" layoutInCell="0" allowOverlap="1">
                <wp:simplePos x="0" y="0"/>
                <wp:positionH relativeFrom="column">
                  <wp:posOffset>2293620</wp:posOffset>
                </wp:positionH>
                <wp:positionV relativeFrom="margin">
                  <wp:posOffset>-175260</wp:posOffset>
                </wp:positionV>
                <wp:extent cx="3870960" cy="1518285"/>
                <wp:effectExtent l="0" t="0" r="0" b="571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0960" cy="1518285"/>
                        </a:xfrm>
                        <a:prstGeom prst="roundRect">
                          <a:avLst>
                            <a:gd name="adj" fmla="val 16667"/>
                          </a:avLst>
                        </a:prstGeom>
                        <a:solidFill>
                          <a:srgbClr val="FFFFFF"/>
                        </a:solidFill>
                        <a:ln>
                          <a:noFill/>
                        </a:ln>
                        <a:extLst>
                          <a:ext uri="{91240B29-F687-4F45-9708-019B960494DF}">
                            <a14:hiddenLine xmlns:a14="http://schemas.microsoft.com/office/drawing/2010/main" w="76200">
                              <a:solidFill>
                                <a:srgbClr val="000000"/>
                              </a:solidFill>
                              <a:round/>
                              <a:headEnd/>
                              <a:tailEnd/>
                            </a14:hiddenLine>
                          </a:ext>
                        </a:extLst>
                      </wps:spPr>
                      <wps:txbx>
                        <w:txbxContent>
                          <w:p w:rsidR="009F4A87" w:rsidRPr="00FB1192" w:rsidRDefault="009F4A87" w:rsidP="00FB1192">
                            <w:pPr>
                              <w:pBdr>
                                <w:top w:val="single" w:sz="18" w:space="7" w:color="auto"/>
                                <w:left w:val="single" w:sz="18" w:space="1" w:color="auto"/>
                                <w:bottom w:val="single" w:sz="18" w:space="1" w:color="auto"/>
                                <w:right w:val="single" w:sz="18" w:space="1" w:color="auto"/>
                              </w:pBdr>
                              <w:tabs>
                                <w:tab w:val="left" w:pos="2880"/>
                              </w:tabs>
                              <w:rPr>
                                <w:rFonts w:ascii="Arial Narrow" w:hAnsi="Arial Narrow"/>
                                <w:b/>
                                <w:sz w:val="24"/>
                                <w:szCs w:val="24"/>
                              </w:rPr>
                            </w:pPr>
                            <w:r w:rsidRPr="00FB1192">
                              <w:rPr>
                                <w:rFonts w:ascii="Arial Narrow" w:hAnsi="Arial Narrow"/>
                                <w:b/>
                                <w:sz w:val="24"/>
                                <w:szCs w:val="24"/>
                              </w:rPr>
                              <w:t>POLICY NUMBER:</w:t>
                            </w:r>
                            <w:r w:rsidRPr="00FB1192">
                              <w:rPr>
                                <w:rFonts w:ascii="Arial Narrow" w:hAnsi="Arial Narrow"/>
                                <w:b/>
                                <w:sz w:val="24"/>
                                <w:szCs w:val="24"/>
                              </w:rPr>
                              <w:tab/>
                              <w:t>BC - 4</w:t>
                            </w:r>
                          </w:p>
                          <w:p w:rsidR="009F4A87" w:rsidRPr="00FB1192" w:rsidRDefault="009F4A87" w:rsidP="00FB1192">
                            <w:pPr>
                              <w:pBdr>
                                <w:top w:val="single" w:sz="18" w:space="7" w:color="auto"/>
                                <w:left w:val="single" w:sz="18" w:space="1" w:color="auto"/>
                                <w:bottom w:val="single" w:sz="18" w:space="1" w:color="auto"/>
                                <w:right w:val="single" w:sz="18" w:space="1" w:color="auto"/>
                              </w:pBdr>
                              <w:tabs>
                                <w:tab w:val="left" w:pos="2880"/>
                              </w:tabs>
                              <w:rPr>
                                <w:rFonts w:ascii="Arial Narrow" w:hAnsi="Arial Narrow"/>
                                <w:b/>
                                <w:sz w:val="24"/>
                                <w:szCs w:val="24"/>
                              </w:rPr>
                            </w:pPr>
                            <w:r w:rsidRPr="00FB1192">
                              <w:rPr>
                                <w:rFonts w:ascii="Arial Narrow" w:hAnsi="Arial Narrow"/>
                                <w:b/>
                                <w:sz w:val="24"/>
                                <w:szCs w:val="24"/>
                              </w:rPr>
                              <w:t>ISSUING AUTHORITY:</w:t>
                            </w:r>
                            <w:r w:rsidRPr="00FB1192">
                              <w:rPr>
                                <w:rFonts w:ascii="Arial Narrow" w:hAnsi="Arial Narrow"/>
                                <w:b/>
                                <w:sz w:val="24"/>
                                <w:szCs w:val="24"/>
                              </w:rPr>
                              <w:tab/>
                              <w:t>Board of Directors</w:t>
                            </w:r>
                          </w:p>
                          <w:p w:rsidR="009F4A87" w:rsidRPr="00FB1192" w:rsidRDefault="009F4A87" w:rsidP="00FB1192">
                            <w:pPr>
                              <w:pBdr>
                                <w:top w:val="single" w:sz="18" w:space="7" w:color="auto"/>
                                <w:left w:val="single" w:sz="18" w:space="1" w:color="auto"/>
                                <w:bottom w:val="single" w:sz="18" w:space="1" w:color="auto"/>
                                <w:right w:val="single" w:sz="18" w:space="1" w:color="auto"/>
                              </w:pBdr>
                              <w:tabs>
                                <w:tab w:val="left" w:pos="2880"/>
                                <w:tab w:val="left" w:pos="5580"/>
                              </w:tabs>
                              <w:spacing w:line="180" w:lineRule="exact"/>
                              <w:rPr>
                                <w:rFonts w:ascii="Arial Narrow" w:hAnsi="Arial Narrow"/>
                                <w:b/>
                                <w:sz w:val="24"/>
                                <w:szCs w:val="24"/>
                                <w:u w:val="single"/>
                              </w:rPr>
                            </w:pPr>
                            <w:r w:rsidRPr="00FB1192">
                              <w:rPr>
                                <w:rFonts w:ascii="Arial Narrow" w:hAnsi="Arial Narrow"/>
                                <w:b/>
                                <w:sz w:val="24"/>
                                <w:szCs w:val="24"/>
                                <w:u w:val="single"/>
                              </w:rPr>
                              <w:t>_____________________________________________</w:t>
                            </w:r>
                            <w:r w:rsidR="00FB1192">
                              <w:rPr>
                                <w:rFonts w:ascii="Arial Narrow" w:hAnsi="Arial Narrow"/>
                                <w:b/>
                                <w:sz w:val="24"/>
                                <w:szCs w:val="24"/>
                                <w:u w:val="single"/>
                              </w:rPr>
                              <w:tab/>
                            </w:r>
                          </w:p>
                          <w:p w:rsidR="009F4A87" w:rsidRPr="00FB1192" w:rsidRDefault="009F4A87" w:rsidP="00FB1192">
                            <w:pPr>
                              <w:pBdr>
                                <w:top w:val="single" w:sz="18" w:space="7" w:color="auto"/>
                                <w:left w:val="single" w:sz="18" w:space="1" w:color="auto"/>
                                <w:bottom w:val="single" w:sz="18" w:space="1" w:color="auto"/>
                                <w:right w:val="single" w:sz="18" w:space="1" w:color="auto"/>
                              </w:pBdr>
                              <w:tabs>
                                <w:tab w:val="left" w:pos="2880"/>
                              </w:tabs>
                              <w:spacing w:line="180" w:lineRule="exact"/>
                              <w:rPr>
                                <w:rFonts w:ascii="Arial Narrow" w:hAnsi="Arial Narrow"/>
                                <w:b/>
                                <w:sz w:val="24"/>
                                <w:szCs w:val="24"/>
                                <w:u w:val="single"/>
                              </w:rPr>
                            </w:pPr>
                          </w:p>
                          <w:p w:rsidR="009F4A87" w:rsidRPr="00FB1192" w:rsidRDefault="009F4A87" w:rsidP="00FB1192">
                            <w:pPr>
                              <w:pBdr>
                                <w:top w:val="single" w:sz="18" w:space="7" w:color="auto"/>
                                <w:left w:val="single" w:sz="18" w:space="1" w:color="auto"/>
                                <w:bottom w:val="single" w:sz="18" w:space="1" w:color="auto"/>
                                <w:right w:val="single" w:sz="18" w:space="1" w:color="auto"/>
                              </w:pBdr>
                              <w:tabs>
                                <w:tab w:val="left" w:pos="2880"/>
                              </w:tabs>
                              <w:rPr>
                                <w:rFonts w:ascii="Arial Narrow" w:hAnsi="Arial Narrow"/>
                                <w:b/>
                                <w:sz w:val="24"/>
                                <w:szCs w:val="24"/>
                              </w:rPr>
                            </w:pPr>
                            <w:r w:rsidRPr="00FB1192">
                              <w:rPr>
                                <w:rFonts w:ascii="Arial Narrow" w:hAnsi="Arial Narrow"/>
                                <w:b/>
                                <w:sz w:val="24"/>
                                <w:szCs w:val="24"/>
                              </w:rPr>
                              <w:t>ISSUE DATE:</w:t>
                            </w:r>
                            <w:r w:rsidRPr="00FB1192">
                              <w:rPr>
                                <w:rFonts w:ascii="Arial Narrow" w:hAnsi="Arial Narrow"/>
                                <w:b/>
                                <w:sz w:val="24"/>
                                <w:szCs w:val="24"/>
                              </w:rPr>
                              <w:tab/>
                            </w:r>
                            <w:r w:rsidR="00455FFC">
                              <w:rPr>
                                <w:rFonts w:ascii="Arial Narrow" w:hAnsi="Arial Narrow"/>
                                <w:b/>
                                <w:sz w:val="24"/>
                                <w:szCs w:val="24"/>
                              </w:rPr>
                              <w:t>July 19, 2012</w:t>
                            </w:r>
                            <w:r w:rsidRPr="00FB1192">
                              <w:rPr>
                                <w:rFonts w:ascii="Arial Narrow" w:hAnsi="Arial Narrow"/>
                                <w:b/>
                                <w:sz w:val="24"/>
                                <w:szCs w:val="24"/>
                              </w:rPr>
                              <w:t xml:space="preserve"> </w:t>
                            </w:r>
                          </w:p>
                          <w:p w:rsidR="00E53778" w:rsidRDefault="00E53778" w:rsidP="00FB1192">
                            <w:pPr>
                              <w:pBdr>
                                <w:top w:val="single" w:sz="18" w:space="7" w:color="auto"/>
                                <w:left w:val="single" w:sz="18" w:space="1" w:color="auto"/>
                                <w:bottom w:val="single" w:sz="18" w:space="1" w:color="auto"/>
                                <w:right w:val="single" w:sz="18" w:space="1" w:color="auto"/>
                              </w:pBdr>
                              <w:tabs>
                                <w:tab w:val="left" w:pos="2880"/>
                              </w:tabs>
                              <w:rPr>
                                <w:rFonts w:ascii="Arial Narrow" w:hAnsi="Arial Narrow"/>
                                <w:b/>
                                <w:sz w:val="24"/>
                                <w:szCs w:val="24"/>
                              </w:rPr>
                            </w:pPr>
                            <w:r>
                              <w:rPr>
                                <w:rFonts w:ascii="Arial Narrow" w:hAnsi="Arial Narrow"/>
                                <w:b/>
                                <w:sz w:val="24"/>
                                <w:szCs w:val="24"/>
                              </w:rPr>
                              <w:t>REVIEW DATE:</w:t>
                            </w:r>
                            <w:r w:rsidR="00574EF0">
                              <w:rPr>
                                <w:rFonts w:ascii="Arial Narrow" w:hAnsi="Arial Narrow"/>
                                <w:b/>
                                <w:sz w:val="24"/>
                                <w:szCs w:val="24"/>
                              </w:rPr>
                              <w:tab/>
                            </w:r>
                            <w:r w:rsidR="00E82C40">
                              <w:rPr>
                                <w:rFonts w:ascii="Arial Narrow" w:hAnsi="Arial Narrow"/>
                                <w:b/>
                                <w:sz w:val="24"/>
                                <w:szCs w:val="24"/>
                              </w:rPr>
                              <w:t>November 29, 2021</w:t>
                            </w:r>
                          </w:p>
                          <w:p w:rsidR="009F4A87" w:rsidRPr="00FB1192" w:rsidRDefault="009F4A87" w:rsidP="00FB1192">
                            <w:pPr>
                              <w:pBdr>
                                <w:top w:val="single" w:sz="18" w:space="7" w:color="auto"/>
                                <w:left w:val="single" w:sz="18" w:space="1" w:color="auto"/>
                                <w:bottom w:val="single" w:sz="18" w:space="1" w:color="auto"/>
                                <w:right w:val="single" w:sz="18" w:space="1" w:color="auto"/>
                              </w:pBdr>
                              <w:tabs>
                                <w:tab w:val="left" w:pos="2880"/>
                              </w:tabs>
                              <w:rPr>
                                <w:rFonts w:ascii="Arial Narrow" w:hAnsi="Arial Narrow"/>
                                <w:b/>
                                <w:sz w:val="24"/>
                                <w:szCs w:val="24"/>
                              </w:rPr>
                            </w:pPr>
                            <w:r w:rsidRPr="00FB1192">
                              <w:rPr>
                                <w:rFonts w:ascii="Arial Narrow" w:hAnsi="Arial Narrow"/>
                                <w:b/>
                                <w:sz w:val="24"/>
                                <w:szCs w:val="24"/>
                              </w:rPr>
                              <w:t>REVISE</w:t>
                            </w:r>
                            <w:r w:rsidR="00E53778">
                              <w:rPr>
                                <w:rFonts w:ascii="Arial Narrow" w:hAnsi="Arial Narrow"/>
                                <w:b/>
                                <w:sz w:val="24"/>
                                <w:szCs w:val="24"/>
                              </w:rPr>
                              <w:t xml:space="preserve"> DATE</w:t>
                            </w:r>
                            <w:r w:rsidRPr="00FB1192">
                              <w:rPr>
                                <w:rFonts w:ascii="Arial Narrow" w:hAnsi="Arial Narrow"/>
                                <w:b/>
                                <w:sz w:val="24"/>
                                <w:szCs w:val="24"/>
                              </w:rPr>
                              <w:t>:</w:t>
                            </w:r>
                            <w:r w:rsidRPr="00FB1192">
                              <w:rPr>
                                <w:rFonts w:ascii="Arial Narrow" w:hAnsi="Arial Narrow"/>
                                <w:b/>
                                <w:sz w:val="24"/>
                                <w:szCs w:val="24"/>
                              </w:rPr>
                              <w:tab/>
                            </w:r>
                            <w:r w:rsidR="006E3289">
                              <w:rPr>
                                <w:rFonts w:ascii="Arial Narrow" w:hAnsi="Arial Narrow"/>
                                <w:b/>
                                <w:sz w:val="24"/>
                                <w:szCs w:val="24"/>
                              </w:rPr>
                              <w:t>June 27,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180.6pt;margin-top:-13.8pt;width:304.8pt;height:11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" o:allowincell="f" stroked="f" strokeweight="6pt">
                <v:textbox inset="0,0,0,0">
                  <w:txbxContent>
                    <w:p w:rsidR="009F4A87" w:rsidRPr="00FB1192" w:rsidRDefault="009F4A87" w:rsidP="00FB1192">
                      <w:pPr>
                        <w:pBdr>
                          <w:top w:val="single" w:sz="18" w:space="7" w:color="auto"/>
                          <w:left w:val="single" w:sz="18" w:space="1" w:color="auto"/>
                          <w:bottom w:val="single" w:sz="18" w:space="1" w:color="auto"/>
                          <w:right w:val="single" w:sz="18" w:space="1" w:color="auto"/>
                        </w:pBdr>
                        <w:tabs>
                          <w:tab w:val="left" w:pos="2880"/>
                        </w:tabs>
                        <w:rPr>
                          <w:rFonts w:ascii="Arial Narrow" w:hAnsi="Arial Narrow"/>
                          <w:b/>
                          <w:sz w:val="24"/>
                          <w:szCs w:val="24"/>
                        </w:rPr>
                      </w:pPr>
                      <w:r w:rsidRPr="00FB1192">
                        <w:rPr>
                          <w:rFonts w:ascii="Arial Narrow" w:hAnsi="Arial Narrow"/>
                          <w:b/>
                          <w:sz w:val="24"/>
                          <w:szCs w:val="24"/>
                        </w:rPr>
                        <w:t>POLICY NUMBER:</w:t>
                      </w:r>
                      <w:r w:rsidRPr="00FB1192">
                        <w:rPr>
                          <w:rFonts w:ascii="Arial Narrow" w:hAnsi="Arial Narrow"/>
                          <w:b/>
                          <w:sz w:val="24"/>
                          <w:szCs w:val="24"/>
                        </w:rPr>
                        <w:tab/>
                        <w:t>BC - 4</w:t>
                      </w:r>
                    </w:p>
                    <w:p w:rsidR="009F4A87" w:rsidRPr="00FB1192" w:rsidRDefault="009F4A87" w:rsidP="00FB1192">
                      <w:pPr>
                        <w:pBdr>
                          <w:top w:val="single" w:sz="18" w:space="7" w:color="auto"/>
                          <w:left w:val="single" w:sz="18" w:space="1" w:color="auto"/>
                          <w:bottom w:val="single" w:sz="18" w:space="1" w:color="auto"/>
                          <w:right w:val="single" w:sz="18" w:space="1" w:color="auto"/>
                        </w:pBdr>
                        <w:tabs>
                          <w:tab w:val="left" w:pos="2880"/>
                        </w:tabs>
                        <w:rPr>
                          <w:rFonts w:ascii="Arial Narrow" w:hAnsi="Arial Narrow"/>
                          <w:b/>
                          <w:sz w:val="24"/>
                          <w:szCs w:val="24"/>
                        </w:rPr>
                      </w:pPr>
                      <w:r w:rsidRPr="00FB1192">
                        <w:rPr>
                          <w:rFonts w:ascii="Arial Narrow" w:hAnsi="Arial Narrow"/>
                          <w:b/>
                          <w:sz w:val="24"/>
                          <w:szCs w:val="24"/>
                        </w:rPr>
                        <w:t>ISSUING AUTHORITY:</w:t>
                      </w:r>
                      <w:r w:rsidRPr="00FB1192">
                        <w:rPr>
                          <w:rFonts w:ascii="Arial Narrow" w:hAnsi="Arial Narrow"/>
                          <w:b/>
                          <w:sz w:val="24"/>
                          <w:szCs w:val="24"/>
                        </w:rPr>
                        <w:tab/>
                        <w:t>Board of Directors</w:t>
                      </w:r>
                    </w:p>
                    <w:p w:rsidR="009F4A87" w:rsidRPr="00FB1192" w:rsidRDefault="009F4A87" w:rsidP="00FB1192">
                      <w:pPr>
                        <w:pBdr>
                          <w:top w:val="single" w:sz="18" w:space="7" w:color="auto"/>
                          <w:left w:val="single" w:sz="18" w:space="1" w:color="auto"/>
                          <w:bottom w:val="single" w:sz="18" w:space="1" w:color="auto"/>
                          <w:right w:val="single" w:sz="18" w:space="1" w:color="auto"/>
                        </w:pBdr>
                        <w:tabs>
                          <w:tab w:val="left" w:pos="2880"/>
                          <w:tab w:val="left" w:pos="5580"/>
                        </w:tabs>
                        <w:spacing w:line="180" w:lineRule="exact"/>
                        <w:rPr>
                          <w:rFonts w:ascii="Arial Narrow" w:hAnsi="Arial Narrow"/>
                          <w:b/>
                          <w:sz w:val="24"/>
                          <w:szCs w:val="24"/>
                          <w:u w:val="single"/>
                        </w:rPr>
                      </w:pPr>
                      <w:r w:rsidRPr="00FB1192">
                        <w:rPr>
                          <w:rFonts w:ascii="Arial Narrow" w:hAnsi="Arial Narrow"/>
                          <w:b/>
                          <w:sz w:val="24"/>
                          <w:szCs w:val="24"/>
                          <w:u w:val="single"/>
                        </w:rPr>
                        <w:t>_____________________________________________</w:t>
                      </w:r>
                      <w:r w:rsidR="00FB1192">
                        <w:rPr>
                          <w:rFonts w:ascii="Arial Narrow" w:hAnsi="Arial Narrow"/>
                          <w:b/>
                          <w:sz w:val="24"/>
                          <w:szCs w:val="24"/>
                          <w:u w:val="single"/>
                        </w:rPr>
                        <w:tab/>
                      </w:r>
                    </w:p>
                    <w:p w:rsidR="009F4A87" w:rsidRPr="00FB1192" w:rsidRDefault="009F4A87" w:rsidP="00FB1192">
                      <w:pPr>
                        <w:pBdr>
                          <w:top w:val="single" w:sz="18" w:space="7" w:color="auto"/>
                          <w:left w:val="single" w:sz="18" w:space="1" w:color="auto"/>
                          <w:bottom w:val="single" w:sz="18" w:space="1" w:color="auto"/>
                          <w:right w:val="single" w:sz="18" w:space="1" w:color="auto"/>
                        </w:pBdr>
                        <w:tabs>
                          <w:tab w:val="left" w:pos="2880"/>
                        </w:tabs>
                        <w:spacing w:line="180" w:lineRule="exact"/>
                        <w:rPr>
                          <w:rFonts w:ascii="Arial Narrow" w:hAnsi="Arial Narrow"/>
                          <w:b/>
                          <w:sz w:val="24"/>
                          <w:szCs w:val="24"/>
                          <w:u w:val="single"/>
                        </w:rPr>
                      </w:pPr>
                    </w:p>
                    <w:p w:rsidR="009F4A87" w:rsidRPr="00FB1192" w:rsidRDefault="009F4A87" w:rsidP="00FB1192">
                      <w:pPr>
                        <w:pBdr>
                          <w:top w:val="single" w:sz="18" w:space="7" w:color="auto"/>
                          <w:left w:val="single" w:sz="18" w:space="1" w:color="auto"/>
                          <w:bottom w:val="single" w:sz="18" w:space="1" w:color="auto"/>
                          <w:right w:val="single" w:sz="18" w:space="1" w:color="auto"/>
                        </w:pBdr>
                        <w:tabs>
                          <w:tab w:val="left" w:pos="2880"/>
                        </w:tabs>
                        <w:rPr>
                          <w:rFonts w:ascii="Arial Narrow" w:hAnsi="Arial Narrow"/>
                          <w:b/>
                          <w:sz w:val="24"/>
                          <w:szCs w:val="24"/>
                        </w:rPr>
                      </w:pPr>
                      <w:r w:rsidRPr="00FB1192">
                        <w:rPr>
                          <w:rFonts w:ascii="Arial Narrow" w:hAnsi="Arial Narrow"/>
                          <w:b/>
                          <w:sz w:val="24"/>
                          <w:szCs w:val="24"/>
                        </w:rPr>
                        <w:t>ISSUE DATE:</w:t>
                      </w:r>
                      <w:r w:rsidRPr="00FB1192">
                        <w:rPr>
                          <w:rFonts w:ascii="Arial Narrow" w:hAnsi="Arial Narrow"/>
                          <w:b/>
                          <w:sz w:val="24"/>
                          <w:szCs w:val="24"/>
                        </w:rPr>
                        <w:tab/>
                      </w:r>
                      <w:r w:rsidR="00455FFC">
                        <w:rPr>
                          <w:rFonts w:ascii="Arial Narrow" w:hAnsi="Arial Narrow"/>
                          <w:b/>
                          <w:sz w:val="24"/>
                          <w:szCs w:val="24"/>
                        </w:rPr>
                        <w:t>July 19, 2012</w:t>
                      </w:r>
                      <w:r w:rsidRPr="00FB1192">
                        <w:rPr>
                          <w:rFonts w:ascii="Arial Narrow" w:hAnsi="Arial Narrow"/>
                          <w:b/>
                          <w:sz w:val="24"/>
                          <w:szCs w:val="24"/>
                        </w:rPr>
                        <w:t xml:space="preserve"> </w:t>
                      </w:r>
                    </w:p>
                    <w:p w:rsidR="00E53778" w:rsidRDefault="00E53778" w:rsidP="00FB1192">
                      <w:pPr>
                        <w:pBdr>
                          <w:top w:val="single" w:sz="18" w:space="7" w:color="auto"/>
                          <w:left w:val="single" w:sz="18" w:space="1" w:color="auto"/>
                          <w:bottom w:val="single" w:sz="18" w:space="1" w:color="auto"/>
                          <w:right w:val="single" w:sz="18" w:space="1" w:color="auto"/>
                        </w:pBdr>
                        <w:tabs>
                          <w:tab w:val="left" w:pos="2880"/>
                        </w:tabs>
                        <w:rPr>
                          <w:rFonts w:ascii="Arial Narrow" w:hAnsi="Arial Narrow"/>
                          <w:b/>
                          <w:sz w:val="24"/>
                          <w:szCs w:val="24"/>
                        </w:rPr>
                      </w:pPr>
                      <w:r>
                        <w:rPr>
                          <w:rFonts w:ascii="Arial Narrow" w:hAnsi="Arial Narrow"/>
                          <w:b/>
                          <w:sz w:val="24"/>
                          <w:szCs w:val="24"/>
                        </w:rPr>
                        <w:t>REVIEW DATE:</w:t>
                      </w:r>
                      <w:r w:rsidR="00574EF0">
                        <w:rPr>
                          <w:rFonts w:ascii="Arial Narrow" w:hAnsi="Arial Narrow"/>
                          <w:b/>
                          <w:sz w:val="24"/>
                          <w:szCs w:val="24"/>
                        </w:rPr>
                        <w:tab/>
                      </w:r>
                      <w:r w:rsidR="00E82C40">
                        <w:rPr>
                          <w:rFonts w:ascii="Arial Narrow" w:hAnsi="Arial Narrow"/>
                          <w:b/>
                          <w:sz w:val="24"/>
                          <w:szCs w:val="24"/>
                        </w:rPr>
                        <w:t>November 29, 2021</w:t>
                      </w:r>
                    </w:p>
                    <w:p w:rsidR="009F4A87" w:rsidRPr="00FB1192" w:rsidRDefault="009F4A87" w:rsidP="00FB1192">
                      <w:pPr>
                        <w:pBdr>
                          <w:top w:val="single" w:sz="18" w:space="7" w:color="auto"/>
                          <w:left w:val="single" w:sz="18" w:space="1" w:color="auto"/>
                          <w:bottom w:val="single" w:sz="18" w:space="1" w:color="auto"/>
                          <w:right w:val="single" w:sz="18" w:space="1" w:color="auto"/>
                        </w:pBdr>
                        <w:tabs>
                          <w:tab w:val="left" w:pos="2880"/>
                        </w:tabs>
                        <w:rPr>
                          <w:rFonts w:ascii="Arial Narrow" w:hAnsi="Arial Narrow"/>
                          <w:b/>
                          <w:sz w:val="24"/>
                          <w:szCs w:val="24"/>
                        </w:rPr>
                      </w:pPr>
                      <w:r w:rsidRPr="00FB1192">
                        <w:rPr>
                          <w:rFonts w:ascii="Arial Narrow" w:hAnsi="Arial Narrow"/>
                          <w:b/>
                          <w:sz w:val="24"/>
                          <w:szCs w:val="24"/>
                        </w:rPr>
                        <w:t>REVISE</w:t>
                      </w:r>
                      <w:r w:rsidR="00E53778">
                        <w:rPr>
                          <w:rFonts w:ascii="Arial Narrow" w:hAnsi="Arial Narrow"/>
                          <w:b/>
                          <w:sz w:val="24"/>
                          <w:szCs w:val="24"/>
                        </w:rPr>
                        <w:t xml:space="preserve"> DATE</w:t>
                      </w:r>
                      <w:r w:rsidRPr="00FB1192">
                        <w:rPr>
                          <w:rFonts w:ascii="Arial Narrow" w:hAnsi="Arial Narrow"/>
                          <w:b/>
                          <w:sz w:val="24"/>
                          <w:szCs w:val="24"/>
                        </w:rPr>
                        <w:t>:</w:t>
                      </w:r>
                      <w:r w:rsidRPr="00FB1192">
                        <w:rPr>
                          <w:rFonts w:ascii="Arial Narrow" w:hAnsi="Arial Narrow"/>
                          <w:b/>
                          <w:sz w:val="24"/>
                          <w:szCs w:val="24"/>
                        </w:rPr>
                        <w:tab/>
                      </w:r>
                      <w:r w:rsidR="006E3289">
                        <w:rPr>
                          <w:rFonts w:ascii="Arial Narrow" w:hAnsi="Arial Narrow"/>
                          <w:b/>
                          <w:sz w:val="24"/>
                          <w:szCs w:val="24"/>
                        </w:rPr>
                        <w:t>June 27, 2018</w:t>
                      </w:r>
                    </w:p>
                  </w:txbxContent>
                </v:textbox>
                <w10:wrap anchory="margin"/>
              </v:roundrect>
            </w:pict>
          </mc:Fallback>
        </mc:AlternateContent>
      </w:r>
      <w:r w:rsidR="002F32E5">
        <w:rPr>
          <w:noProof/>
          <w:sz w:val="19"/>
        </w:rPr>
        <w:drawing>
          <wp:inline distT="0" distB="0" distL="0" distR="0">
            <wp:extent cx="1818640" cy="1198880"/>
            <wp:effectExtent l="19050" t="0" r="0" b="0"/>
            <wp:docPr id="1" name="Picture 1" descr="http://portal/ResCentre/RegTemp/Documents/2013%20Logo%20Files%20Southern%20Health-Santé%20Sud/JPG/JPG%20BLK%20HighRes%20Sh-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rtal/ResCentre/RegTemp/Documents/2013%20Logo%20Files%20Southern%20Health-Santé%20Sud/JPG/JPG%20BLK%20HighRes%20Sh-SS.jpg"/>
                    <pic:cNvPicPr>
                      <a:picLocks noChangeAspect="1" noChangeArrowheads="1"/>
                    </pic:cNvPicPr>
                  </pic:nvPicPr>
                  <pic:blipFill>
                    <a:blip r:embed="rId7" cstate="print"/>
                    <a:srcRect/>
                    <a:stretch>
                      <a:fillRect/>
                    </a:stretch>
                  </pic:blipFill>
                  <pic:spPr bwMode="auto">
                    <a:xfrm>
                      <a:off x="0" y="0"/>
                      <a:ext cx="1818640" cy="1198880"/>
                    </a:xfrm>
                    <a:prstGeom prst="rect">
                      <a:avLst/>
                    </a:prstGeom>
                    <a:noFill/>
                    <a:ln w="9525">
                      <a:noFill/>
                      <a:miter lim="800000"/>
                      <a:headEnd/>
                      <a:tailEnd/>
                    </a:ln>
                  </pic:spPr>
                </pic:pic>
              </a:graphicData>
            </a:graphic>
          </wp:inline>
        </w:drawing>
      </w:r>
    </w:p>
    <w:p w:rsidR="009F4A87" w:rsidRDefault="009F4A87">
      <w:pPr>
        <w:pStyle w:val="Heading1"/>
        <w:jc w:val="both"/>
        <w:rPr>
          <w:b/>
        </w:rPr>
      </w:pPr>
    </w:p>
    <w:p w:rsidR="002F32E5" w:rsidRDefault="002F32E5">
      <w:pPr>
        <w:pStyle w:val="Heading1"/>
        <w:jc w:val="both"/>
        <w:rPr>
          <w:rFonts w:ascii="Arial Narrow" w:hAnsi="Arial Narrow"/>
          <w:b/>
          <w:u w:val="single"/>
        </w:rPr>
      </w:pPr>
    </w:p>
    <w:p w:rsidR="00AE0284" w:rsidRPr="00AE0284" w:rsidRDefault="00AE0284" w:rsidP="00AE0284"/>
    <w:p w:rsidR="009F4A87" w:rsidRDefault="009F4A87">
      <w:pPr>
        <w:pStyle w:val="Heading1"/>
        <w:jc w:val="both"/>
        <w:rPr>
          <w:rFonts w:ascii="Arial Narrow" w:hAnsi="Arial Narrow"/>
          <w:b/>
        </w:rPr>
      </w:pPr>
      <w:r>
        <w:rPr>
          <w:rFonts w:ascii="Arial Narrow" w:hAnsi="Arial Narrow"/>
          <w:b/>
          <w:u w:val="single"/>
        </w:rPr>
        <w:t>SUBJECT:</w:t>
      </w:r>
      <w:r>
        <w:rPr>
          <w:rFonts w:ascii="Arial Narrow" w:hAnsi="Arial Narrow"/>
          <w:b/>
        </w:rPr>
        <w:tab/>
        <w:t>Board – CEO Linkage</w:t>
      </w:r>
    </w:p>
    <w:p w:rsidR="009F4A87" w:rsidRDefault="009F4A87">
      <w:pPr>
        <w:pStyle w:val="Heading1"/>
        <w:ind w:left="720" w:firstLine="720"/>
        <w:jc w:val="both"/>
        <w:rPr>
          <w:rFonts w:ascii="Arial Narrow" w:hAnsi="Arial Narrow"/>
          <w:b/>
          <w:caps/>
        </w:rPr>
      </w:pPr>
      <w:r>
        <w:rPr>
          <w:rFonts w:ascii="Arial Narrow" w:hAnsi="Arial Narrow"/>
          <w:b/>
          <w:caps/>
        </w:rPr>
        <w:t xml:space="preserve">delegation to the </w:t>
      </w:r>
      <w:r w:rsidR="00AE0284">
        <w:rPr>
          <w:rFonts w:ascii="Arial Narrow" w:hAnsi="Arial Narrow"/>
          <w:b/>
          <w:caps/>
        </w:rPr>
        <w:t>Chief executive officer (</w:t>
      </w:r>
      <w:r>
        <w:rPr>
          <w:rFonts w:ascii="Arial Narrow" w:hAnsi="Arial Narrow"/>
          <w:b/>
          <w:caps/>
        </w:rPr>
        <w:t>CEO</w:t>
      </w:r>
      <w:r w:rsidR="00AE0284">
        <w:rPr>
          <w:rFonts w:ascii="Arial Narrow" w:hAnsi="Arial Narrow"/>
          <w:b/>
          <w:caps/>
        </w:rPr>
        <w:t>)</w:t>
      </w:r>
    </w:p>
    <w:p w:rsidR="009F4A87" w:rsidRDefault="009F4A87">
      <w:pPr>
        <w:ind w:right="540"/>
        <w:jc w:val="both"/>
        <w:rPr>
          <w:rFonts w:ascii="Arial Narrow" w:hAnsi="Arial Narrow"/>
          <w:b/>
          <w:sz w:val="24"/>
          <w:u w:val="single"/>
        </w:rPr>
      </w:pPr>
    </w:p>
    <w:p w:rsidR="00FB1192" w:rsidRDefault="00FB1192">
      <w:pPr>
        <w:ind w:right="540"/>
        <w:jc w:val="both"/>
        <w:rPr>
          <w:rFonts w:ascii="Arial Narrow" w:hAnsi="Arial Narrow"/>
          <w:b/>
          <w:sz w:val="24"/>
          <w:u w:val="single"/>
        </w:rPr>
      </w:pPr>
    </w:p>
    <w:p w:rsidR="009F4A87" w:rsidRDefault="009F4A87">
      <w:pPr>
        <w:ind w:right="540"/>
        <w:jc w:val="both"/>
        <w:rPr>
          <w:rFonts w:ascii="Arial Narrow" w:hAnsi="Arial Narrow"/>
          <w:b/>
          <w:sz w:val="24"/>
        </w:rPr>
      </w:pPr>
      <w:r>
        <w:rPr>
          <w:rFonts w:ascii="Arial Narrow" w:hAnsi="Arial Narrow"/>
          <w:b/>
          <w:sz w:val="24"/>
          <w:u w:val="single"/>
        </w:rPr>
        <w:t>POLICY</w:t>
      </w:r>
      <w:r>
        <w:rPr>
          <w:rFonts w:ascii="Arial Narrow" w:hAnsi="Arial Narrow"/>
          <w:b/>
          <w:sz w:val="24"/>
        </w:rPr>
        <w:t>:</w:t>
      </w:r>
    </w:p>
    <w:p w:rsidR="009F4A87" w:rsidRDefault="009F4A87">
      <w:pPr>
        <w:pStyle w:val="BodyText2"/>
        <w:jc w:val="both"/>
        <w:rPr>
          <w:rFonts w:ascii="Arial Narrow" w:hAnsi="Arial Narrow"/>
          <w:sz w:val="22"/>
        </w:rPr>
      </w:pPr>
    </w:p>
    <w:p w:rsidR="009F4A87" w:rsidRDefault="009F4A87">
      <w:pPr>
        <w:pStyle w:val="BodyText"/>
        <w:ind w:right="0"/>
        <w:rPr>
          <w:rFonts w:ascii="Arial Narrow" w:hAnsi="Arial Narrow"/>
          <w:b w:val="0"/>
        </w:rPr>
      </w:pPr>
      <w:r>
        <w:rPr>
          <w:rFonts w:ascii="Arial Narrow" w:hAnsi="Arial Narrow"/>
          <w:b w:val="0"/>
        </w:rPr>
        <w:t xml:space="preserve">The Board will instruct the </w:t>
      </w:r>
      <w:r w:rsidR="00AE0284">
        <w:rPr>
          <w:rFonts w:ascii="Arial Narrow" w:hAnsi="Arial Narrow"/>
          <w:b w:val="0"/>
        </w:rPr>
        <w:t>Chief Executive Officer (</w:t>
      </w:r>
      <w:r>
        <w:rPr>
          <w:rFonts w:ascii="Arial Narrow" w:hAnsi="Arial Narrow"/>
          <w:b w:val="0"/>
        </w:rPr>
        <w:t>CEO</w:t>
      </w:r>
      <w:r w:rsidR="00AE0284">
        <w:rPr>
          <w:rFonts w:ascii="Arial Narrow" w:hAnsi="Arial Narrow"/>
          <w:b w:val="0"/>
        </w:rPr>
        <w:t>)</w:t>
      </w:r>
      <w:r>
        <w:rPr>
          <w:rFonts w:ascii="Arial Narrow" w:hAnsi="Arial Narrow"/>
          <w:b w:val="0"/>
        </w:rPr>
        <w:t xml:space="preserve"> through written policies which prescribe the organizational ENDs to be achieved, and describe organizational situations and actions to be avoided, allowing the CEO to use </w:t>
      </w:r>
      <w:r w:rsidRPr="006E3289">
        <w:rPr>
          <w:rFonts w:ascii="Arial Narrow" w:hAnsi="Arial Narrow"/>
          <w:b w:val="0"/>
        </w:rPr>
        <w:t>any reasonable interpretation</w:t>
      </w:r>
      <w:r>
        <w:rPr>
          <w:rFonts w:ascii="Arial Narrow" w:hAnsi="Arial Narrow"/>
          <w:b w:val="0"/>
        </w:rPr>
        <w:t xml:space="preserve"> of these policies.</w:t>
      </w:r>
    </w:p>
    <w:p w:rsidR="009F4A87" w:rsidRDefault="009F4A87">
      <w:pPr>
        <w:jc w:val="both"/>
        <w:rPr>
          <w:rFonts w:ascii="Arial Narrow" w:hAnsi="Arial Narrow"/>
          <w:snapToGrid w:val="0"/>
          <w:sz w:val="24"/>
        </w:rPr>
      </w:pPr>
    </w:p>
    <w:p w:rsidR="009F4A87" w:rsidRDefault="009F4A87">
      <w:pPr>
        <w:jc w:val="both"/>
        <w:rPr>
          <w:rFonts w:ascii="Arial Narrow" w:hAnsi="Arial Narrow"/>
          <w:snapToGrid w:val="0"/>
          <w:sz w:val="24"/>
        </w:rPr>
      </w:pPr>
      <w:r>
        <w:rPr>
          <w:rFonts w:ascii="Arial Narrow" w:hAnsi="Arial Narrow"/>
          <w:snapToGrid w:val="0"/>
          <w:sz w:val="24"/>
        </w:rPr>
        <w:t>Accordingly:</w:t>
      </w:r>
    </w:p>
    <w:p w:rsidR="009F4A87" w:rsidRDefault="009F4A87" w:rsidP="00FB1192">
      <w:pPr>
        <w:ind w:left="720" w:hanging="720"/>
        <w:jc w:val="both"/>
        <w:rPr>
          <w:rFonts w:ascii="Arial Narrow" w:hAnsi="Arial Narrow"/>
          <w:snapToGrid w:val="0"/>
          <w:sz w:val="24"/>
        </w:rPr>
      </w:pPr>
    </w:p>
    <w:p w:rsidR="009F4A87" w:rsidRDefault="009F4A87" w:rsidP="00FB1192">
      <w:pPr>
        <w:numPr>
          <w:ilvl w:val="0"/>
          <w:numId w:val="9"/>
        </w:numPr>
        <w:tabs>
          <w:tab w:val="clear" w:pos="360"/>
          <w:tab w:val="num" w:pos="720"/>
        </w:tabs>
        <w:ind w:left="720" w:hanging="720"/>
        <w:jc w:val="both"/>
        <w:rPr>
          <w:rFonts w:ascii="Arial Narrow" w:hAnsi="Arial Narrow"/>
          <w:snapToGrid w:val="0"/>
          <w:sz w:val="24"/>
        </w:rPr>
      </w:pPr>
      <w:r>
        <w:rPr>
          <w:rFonts w:ascii="Arial Narrow" w:hAnsi="Arial Narrow"/>
          <w:snapToGrid w:val="0"/>
          <w:sz w:val="24"/>
        </w:rPr>
        <w:t>The Board will develop policies instructing the CEO to achieve certain results at a specified cost. These policies will be developed systematically from the broadest</w:t>
      </w:r>
      <w:r w:rsidR="0059550D">
        <w:rPr>
          <w:rFonts w:ascii="Arial Narrow" w:hAnsi="Arial Narrow"/>
          <w:snapToGrid w:val="0"/>
          <w:sz w:val="24"/>
        </w:rPr>
        <w:t xml:space="preserve"> level, called ENDs policies</w:t>
      </w:r>
      <w:r>
        <w:rPr>
          <w:rFonts w:ascii="Arial Narrow" w:hAnsi="Arial Narrow"/>
          <w:snapToGrid w:val="0"/>
          <w:sz w:val="24"/>
        </w:rPr>
        <w:t>, to more defined levels</w:t>
      </w:r>
      <w:r w:rsidR="0059550D">
        <w:rPr>
          <w:rFonts w:ascii="Arial Narrow" w:hAnsi="Arial Narrow"/>
          <w:snapToGrid w:val="0"/>
          <w:sz w:val="24"/>
        </w:rPr>
        <w:t>, called Strategic Priorities</w:t>
      </w:r>
      <w:r>
        <w:rPr>
          <w:rFonts w:ascii="Arial Narrow" w:hAnsi="Arial Narrow"/>
          <w:snapToGrid w:val="0"/>
          <w:sz w:val="24"/>
        </w:rPr>
        <w:t>.</w:t>
      </w:r>
    </w:p>
    <w:p w:rsidR="009F4A87" w:rsidRDefault="009F4A87" w:rsidP="00FB1192">
      <w:pPr>
        <w:ind w:left="720" w:hanging="720"/>
        <w:jc w:val="both"/>
        <w:rPr>
          <w:rFonts w:ascii="Arial Narrow" w:hAnsi="Arial Narrow"/>
          <w:snapToGrid w:val="0"/>
          <w:sz w:val="24"/>
        </w:rPr>
      </w:pPr>
    </w:p>
    <w:p w:rsidR="009F4A87" w:rsidRDefault="009F4A87" w:rsidP="00FB1192">
      <w:pPr>
        <w:numPr>
          <w:ilvl w:val="0"/>
          <w:numId w:val="9"/>
        </w:numPr>
        <w:tabs>
          <w:tab w:val="clear" w:pos="360"/>
          <w:tab w:val="num" w:pos="720"/>
        </w:tabs>
        <w:ind w:left="720" w:hanging="720"/>
        <w:jc w:val="both"/>
        <w:rPr>
          <w:rFonts w:ascii="Arial Narrow" w:hAnsi="Arial Narrow"/>
          <w:snapToGrid w:val="0"/>
          <w:sz w:val="24"/>
        </w:rPr>
      </w:pPr>
      <w:r>
        <w:rPr>
          <w:rFonts w:ascii="Arial Narrow" w:hAnsi="Arial Narrow"/>
          <w:snapToGrid w:val="0"/>
          <w:sz w:val="24"/>
        </w:rPr>
        <w:t>The Board will develop policies</w:t>
      </w:r>
      <w:r w:rsidR="0059550D">
        <w:rPr>
          <w:rFonts w:ascii="Arial Narrow" w:hAnsi="Arial Narrow"/>
          <w:snapToGrid w:val="0"/>
          <w:sz w:val="24"/>
        </w:rPr>
        <w:t xml:space="preserve">, called Executive Limitations, </w:t>
      </w:r>
      <w:r>
        <w:rPr>
          <w:rFonts w:ascii="Arial Narrow" w:hAnsi="Arial Narrow"/>
          <w:snapToGrid w:val="0"/>
          <w:sz w:val="24"/>
        </w:rPr>
        <w:t>which limit the latitude the CEO may exercise in choosing the organizational means. These policies will be developed systematically from the broadest, most general level to more defined levels.</w:t>
      </w:r>
    </w:p>
    <w:p w:rsidR="009F4A87" w:rsidRDefault="009F4A87" w:rsidP="00FB1192">
      <w:pPr>
        <w:ind w:left="720" w:hanging="720"/>
        <w:jc w:val="both"/>
        <w:rPr>
          <w:rFonts w:ascii="Arial Narrow" w:hAnsi="Arial Narrow"/>
          <w:snapToGrid w:val="0"/>
          <w:sz w:val="24"/>
        </w:rPr>
      </w:pPr>
    </w:p>
    <w:p w:rsidR="009F4A87" w:rsidRDefault="009F4A87" w:rsidP="00FB1192">
      <w:pPr>
        <w:numPr>
          <w:ilvl w:val="0"/>
          <w:numId w:val="9"/>
        </w:numPr>
        <w:tabs>
          <w:tab w:val="clear" w:pos="360"/>
          <w:tab w:val="left" w:pos="720"/>
        </w:tabs>
        <w:ind w:left="720" w:hanging="720"/>
        <w:jc w:val="both"/>
        <w:rPr>
          <w:rFonts w:ascii="Arial Narrow" w:hAnsi="Arial Narrow"/>
          <w:snapToGrid w:val="0"/>
          <w:sz w:val="24"/>
        </w:rPr>
      </w:pPr>
      <w:r>
        <w:rPr>
          <w:rFonts w:ascii="Arial Narrow" w:hAnsi="Arial Narrow"/>
          <w:snapToGrid w:val="0"/>
          <w:sz w:val="24"/>
        </w:rPr>
        <w:t xml:space="preserve">As long as the CEO uses </w:t>
      </w:r>
      <w:r w:rsidRPr="006E3289">
        <w:rPr>
          <w:rFonts w:ascii="Arial Narrow" w:hAnsi="Arial Narrow"/>
          <w:snapToGrid w:val="0"/>
          <w:sz w:val="24"/>
        </w:rPr>
        <w:t>any reasonable interpretation</w:t>
      </w:r>
      <w:r>
        <w:rPr>
          <w:rFonts w:ascii="Arial Narrow" w:hAnsi="Arial Narrow"/>
          <w:snapToGrid w:val="0"/>
          <w:sz w:val="24"/>
        </w:rPr>
        <w:t xml:space="preserve"> of the Board’s ENDs and Executive Limitations policies, the CEO is authorized to establish all further policies, make decisions, take actions, establish practices and develop activities. Such decisions of the CEO shall have full force and authority as if decided by the Board.</w:t>
      </w:r>
    </w:p>
    <w:p w:rsidR="009F4A87" w:rsidRDefault="009F4A87" w:rsidP="00FB1192">
      <w:pPr>
        <w:ind w:left="720" w:hanging="720"/>
        <w:jc w:val="both"/>
        <w:rPr>
          <w:rFonts w:ascii="Arial Narrow" w:hAnsi="Arial Narrow"/>
          <w:snapToGrid w:val="0"/>
          <w:sz w:val="24"/>
        </w:rPr>
      </w:pPr>
    </w:p>
    <w:p w:rsidR="009F4A87" w:rsidRDefault="009F4A87" w:rsidP="00FB1192">
      <w:pPr>
        <w:numPr>
          <w:ilvl w:val="0"/>
          <w:numId w:val="9"/>
        </w:numPr>
        <w:tabs>
          <w:tab w:val="clear" w:pos="360"/>
          <w:tab w:val="num" w:pos="720"/>
        </w:tabs>
        <w:ind w:left="720" w:hanging="720"/>
        <w:jc w:val="both"/>
        <w:rPr>
          <w:rFonts w:ascii="Arial Narrow" w:hAnsi="Arial Narrow"/>
          <w:sz w:val="24"/>
        </w:rPr>
      </w:pPr>
      <w:r>
        <w:rPr>
          <w:rFonts w:ascii="Arial Narrow" w:hAnsi="Arial Narrow"/>
          <w:snapToGrid w:val="0"/>
          <w:sz w:val="24"/>
        </w:rPr>
        <w:t xml:space="preserve">The Board may change its ENDs and Executive Limitations policies, thereby shifting the boundary between Board and CEO domains. By doing so, the Board changes the latitude of choice given to the CEO. </w:t>
      </w:r>
    </w:p>
    <w:p w:rsidR="00290E4F" w:rsidRDefault="00290E4F">
      <w:pPr>
        <w:jc w:val="both"/>
        <w:rPr>
          <w:rFonts w:ascii="Arial Narrow" w:hAnsi="Arial Narrow"/>
          <w:sz w:val="24"/>
        </w:rPr>
      </w:pPr>
    </w:p>
    <w:p w:rsidR="004725C4" w:rsidRDefault="004725C4">
      <w:pPr>
        <w:jc w:val="both"/>
        <w:rPr>
          <w:rFonts w:ascii="Arial Narrow" w:hAnsi="Arial Narrow"/>
          <w:sz w:val="24"/>
        </w:rPr>
      </w:pPr>
    </w:p>
    <w:sectPr w:rsidR="004725C4" w:rsidSect="0039338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562" w:footer="5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F28" w:rsidRDefault="00857F28">
      <w:r>
        <w:separator/>
      </w:r>
    </w:p>
  </w:endnote>
  <w:endnote w:type="continuationSeparator" w:id="0">
    <w:p w:rsidR="00857F28" w:rsidRDefault="00857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289" w:rsidRDefault="006E32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A87" w:rsidRPr="007F1AC5" w:rsidRDefault="006E3289">
    <w:pPr>
      <w:pStyle w:val="Footer"/>
      <w:rPr>
        <w:rFonts w:ascii="Arial Narrow" w:hAnsi="Arial Narrow"/>
      </w:rPr>
    </w:pPr>
    <w:r>
      <w:rPr>
        <w:rFonts w:ascii="Arial Narrow" w:hAnsi="Arial Narrow"/>
        <w:snapToGrid w:val="0"/>
      </w:rPr>
      <w:t xml:space="preserve">BC-4 Delegation to the CEO </w:t>
    </w:r>
    <w:r w:rsidR="00E82C40">
      <w:rPr>
        <w:rFonts w:ascii="Arial Narrow" w:hAnsi="Arial Narrow"/>
        <w:snapToGrid w:val="0"/>
      </w:rPr>
      <w:t xml:space="preserve">November 29, </w:t>
    </w:r>
    <w:r w:rsidR="00E82C40">
      <w:rPr>
        <w:rFonts w:ascii="Arial Narrow" w:hAnsi="Arial Narrow"/>
        <w:snapToGrid w:val="0"/>
      </w:rPr>
      <w:t>2021</w:t>
    </w:r>
    <w:bookmarkStart w:id="0" w:name="_GoBack"/>
    <w:bookmarkEnd w:id="0"/>
    <w:r w:rsidR="003D36B7" w:rsidRPr="007F1AC5">
      <w:rPr>
        <w:rFonts w:ascii="Arial Narrow" w:hAnsi="Arial Narrow"/>
        <w:snapToGrid w:val="0"/>
      </w:rPr>
      <w:br/>
      <w:t xml:space="preserve">Page </w:t>
    </w:r>
    <w:r w:rsidR="004108BF" w:rsidRPr="007F1AC5">
      <w:rPr>
        <w:rFonts w:ascii="Arial Narrow" w:hAnsi="Arial Narrow"/>
        <w:snapToGrid w:val="0"/>
      </w:rPr>
      <w:fldChar w:fldCharType="begin"/>
    </w:r>
    <w:r w:rsidR="003D36B7" w:rsidRPr="007F1AC5">
      <w:rPr>
        <w:rFonts w:ascii="Arial Narrow" w:hAnsi="Arial Narrow"/>
        <w:snapToGrid w:val="0"/>
      </w:rPr>
      <w:instrText xml:space="preserve"> PAGE </w:instrText>
    </w:r>
    <w:r w:rsidR="004108BF" w:rsidRPr="007F1AC5">
      <w:rPr>
        <w:rFonts w:ascii="Arial Narrow" w:hAnsi="Arial Narrow"/>
        <w:snapToGrid w:val="0"/>
      </w:rPr>
      <w:fldChar w:fldCharType="separate"/>
    </w:r>
    <w:r w:rsidR="005F4685">
      <w:rPr>
        <w:rFonts w:ascii="Arial Narrow" w:hAnsi="Arial Narrow"/>
        <w:noProof/>
        <w:snapToGrid w:val="0"/>
      </w:rPr>
      <w:t>1</w:t>
    </w:r>
    <w:r w:rsidR="004108BF" w:rsidRPr="007F1AC5">
      <w:rPr>
        <w:rFonts w:ascii="Arial Narrow" w:hAnsi="Arial Narrow"/>
        <w:snapToGrid w:val="0"/>
      </w:rPr>
      <w:fldChar w:fldCharType="end"/>
    </w:r>
    <w:r w:rsidR="003D36B7" w:rsidRPr="007F1AC5">
      <w:rPr>
        <w:rFonts w:ascii="Arial Narrow" w:hAnsi="Arial Narrow"/>
        <w:snapToGrid w:val="0"/>
      </w:rPr>
      <w:t xml:space="preserve"> of </w:t>
    </w:r>
    <w:r w:rsidR="004108BF" w:rsidRPr="007F1AC5">
      <w:rPr>
        <w:rFonts w:ascii="Arial Narrow" w:hAnsi="Arial Narrow"/>
        <w:snapToGrid w:val="0"/>
      </w:rPr>
      <w:fldChar w:fldCharType="begin"/>
    </w:r>
    <w:r w:rsidR="003D36B7" w:rsidRPr="007F1AC5">
      <w:rPr>
        <w:rFonts w:ascii="Arial Narrow" w:hAnsi="Arial Narrow"/>
        <w:snapToGrid w:val="0"/>
      </w:rPr>
      <w:instrText xml:space="preserve"> NUMPAGES </w:instrText>
    </w:r>
    <w:r w:rsidR="004108BF" w:rsidRPr="007F1AC5">
      <w:rPr>
        <w:rFonts w:ascii="Arial Narrow" w:hAnsi="Arial Narrow"/>
        <w:snapToGrid w:val="0"/>
      </w:rPr>
      <w:fldChar w:fldCharType="separate"/>
    </w:r>
    <w:r w:rsidR="005F4685">
      <w:rPr>
        <w:rFonts w:ascii="Arial Narrow" w:hAnsi="Arial Narrow"/>
        <w:noProof/>
        <w:snapToGrid w:val="0"/>
      </w:rPr>
      <w:t>1</w:t>
    </w:r>
    <w:r w:rsidR="004108BF" w:rsidRPr="007F1AC5">
      <w:rPr>
        <w:rFonts w:ascii="Arial Narrow" w:hAnsi="Arial Narrow"/>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289" w:rsidRDefault="006E32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F28" w:rsidRDefault="00857F28">
      <w:r>
        <w:separator/>
      </w:r>
    </w:p>
  </w:footnote>
  <w:footnote w:type="continuationSeparator" w:id="0">
    <w:p w:rsidR="00857F28" w:rsidRDefault="00857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289" w:rsidRDefault="006E32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289" w:rsidRDefault="006E32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289" w:rsidRDefault="006E32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2668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44D72EBE"/>
    <w:multiLevelType w:val="singleLevel"/>
    <w:tmpl w:val="DB527A4E"/>
    <w:lvl w:ilvl="0">
      <w:start w:val="5"/>
      <w:numFmt w:val="decimal"/>
      <w:lvlText w:val="%1. "/>
      <w:legacy w:legacy="1" w:legacySpace="0" w:legacyIndent="360"/>
      <w:lvlJc w:val="left"/>
      <w:pPr>
        <w:ind w:left="360" w:hanging="360"/>
      </w:pPr>
      <w:rPr>
        <w:rFonts w:ascii="Arial" w:hAnsi="Arial" w:hint="default"/>
        <w:b w:val="0"/>
        <w:i w:val="0"/>
        <w:sz w:val="24"/>
        <w:u w:val="none"/>
      </w:rPr>
    </w:lvl>
  </w:abstractNum>
  <w:abstractNum w:abstractNumId="2" w15:restartNumberingAfterBreak="0">
    <w:nsid w:val="47875419"/>
    <w:multiLevelType w:val="singleLevel"/>
    <w:tmpl w:val="F294A98E"/>
    <w:lvl w:ilvl="0">
      <w:start w:val="6"/>
      <w:numFmt w:val="decimal"/>
      <w:lvlText w:val="%1. "/>
      <w:legacy w:legacy="1" w:legacySpace="0" w:legacyIndent="360"/>
      <w:lvlJc w:val="left"/>
      <w:pPr>
        <w:ind w:left="360" w:hanging="360"/>
      </w:pPr>
      <w:rPr>
        <w:rFonts w:ascii="Arial" w:hAnsi="Arial" w:hint="default"/>
        <w:b w:val="0"/>
        <w:i w:val="0"/>
        <w:sz w:val="24"/>
        <w:u w:val="none"/>
      </w:rPr>
    </w:lvl>
  </w:abstractNum>
  <w:abstractNum w:abstractNumId="3" w15:restartNumberingAfterBreak="0">
    <w:nsid w:val="69F470C4"/>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6DD26E97"/>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6FDA4D4F"/>
    <w:multiLevelType w:val="singleLevel"/>
    <w:tmpl w:val="49F0F97E"/>
    <w:lvl w:ilvl="0">
      <w:start w:val="1"/>
      <w:numFmt w:val="decimal"/>
      <w:lvlText w:val="%1. "/>
      <w:legacy w:legacy="1" w:legacySpace="0" w:legacyIndent="360"/>
      <w:lvlJc w:val="left"/>
      <w:pPr>
        <w:ind w:left="360" w:hanging="360"/>
      </w:pPr>
      <w:rPr>
        <w:rFonts w:ascii="Arial" w:hAnsi="Arial" w:hint="default"/>
        <w:b w:val="0"/>
        <w:i w:val="0"/>
        <w:sz w:val="24"/>
        <w:u w:val="none"/>
      </w:rPr>
    </w:lvl>
  </w:abstractNum>
  <w:abstractNum w:abstractNumId="6" w15:restartNumberingAfterBreak="0">
    <w:nsid w:val="776957BE"/>
    <w:multiLevelType w:val="singleLevel"/>
    <w:tmpl w:val="49F0F97E"/>
    <w:lvl w:ilvl="0">
      <w:start w:val="4"/>
      <w:numFmt w:val="decimal"/>
      <w:lvlText w:val="%1. "/>
      <w:legacy w:legacy="1" w:legacySpace="0" w:legacyIndent="360"/>
      <w:lvlJc w:val="left"/>
      <w:pPr>
        <w:ind w:left="360" w:hanging="360"/>
      </w:pPr>
      <w:rPr>
        <w:rFonts w:ascii="Arial" w:hAnsi="Arial" w:hint="default"/>
        <w:b w:val="0"/>
        <w:i w:val="0"/>
        <w:sz w:val="24"/>
        <w:u w:val="none"/>
      </w:rPr>
    </w:lvl>
  </w:abstractNum>
  <w:abstractNum w:abstractNumId="7" w15:restartNumberingAfterBreak="0">
    <w:nsid w:val="787B5DC4"/>
    <w:multiLevelType w:val="singleLevel"/>
    <w:tmpl w:val="0409000F"/>
    <w:lvl w:ilvl="0">
      <w:start w:val="1"/>
      <w:numFmt w:val="decimal"/>
      <w:lvlText w:val="%1."/>
      <w:lvlJc w:val="left"/>
      <w:pPr>
        <w:tabs>
          <w:tab w:val="num" w:pos="360"/>
        </w:tabs>
        <w:ind w:left="360" w:hanging="360"/>
      </w:pPr>
    </w:lvl>
  </w:abstractNum>
  <w:num w:numId="1">
    <w:abstractNumId w:val="5"/>
  </w:num>
  <w:num w:numId="2">
    <w:abstractNumId w:val="5"/>
    <w:lvlOverride w:ilvl="0">
      <w:lvl w:ilvl="0">
        <w:start w:val="4"/>
        <w:numFmt w:val="decimal"/>
        <w:lvlText w:val="%1. "/>
        <w:legacy w:legacy="1" w:legacySpace="0" w:legacyIndent="360"/>
        <w:lvlJc w:val="left"/>
        <w:pPr>
          <w:ind w:left="360" w:hanging="360"/>
        </w:pPr>
        <w:rPr>
          <w:rFonts w:ascii="Arial" w:hAnsi="Arial" w:hint="default"/>
          <w:b w:val="0"/>
          <w:i w:val="0"/>
          <w:sz w:val="24"/>
          <w:u w:val="none"/>
        </w:rPr>
      </w:lvl>
    </w:lvlOverride>
  </w:num>
  <w:num w:numId="3">
    <w:abstractNumId w:val="6"/>
  </w:num>
  <w:num w:numId="4">
    <w:abstractNumId w:val="1"/>
  </w:num>
  <w:num w:numId="5">
    <w:abstractNumId w:val="2"/>
  </w:num>
  <w:num w:numId="6">
    <w:abstractNumId w:val="0"/>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FB1192"/>
    <w:rsid w:val="00031302"/>
    <w:rsid w:val="00060287"/>
    <w:rsid w:val="00132E5B"/>
    <w:rsid w:val="0017084B"/>
    <w:rsid w:val="00290E4F"/>
    <w:rsid w:val="002C6C25"/>
    <w:rsid w:val="002F32E5"/>
    <w:rsid w:val="003129E7"/>
    <w:rsid w:val="00361D27"/>
    <w:rsid w:val="0039338E"/>
    <w:rsid w:val="003A0A70"/>
    <w:rsid w:val="003D36B7"/>
    <w:rsid w:val="004108BF"/>
    <w:rsid w:val="004441D3"/>
    <w:rsid w:val="00455FFC"/>
    <w:rsid w:val="004725C4"/>
    <w:rsid w:val="00574EF0"/>
    <w:rsid w:val="0059550D"/>
    <w:rsid w:val="005F4685"/>
    <w:rsid w:val="006018DF"/>
    <w:rsid w:val="0060366A"/>
    <w:rsid w:val="00665AFD"/>
    <w:rsid w:val="00697A52"/>
    <w:rsid w:val="006E3289"/>
    <w:rsid w:val="00712DBB"/>
    <w:rsid w:val="00760A74"/>
    <w:rsid w:val="007F1AC5"/>
    <w:rsid w:val="008134B1"/>
    <w:rsid w:val="00857F28"/>
    <w:rsid w:val="008E52B8"/>
    <w:rsid w:val="009F4A87"/>
    <w:rsid w:val="00A04752"/>
    <w:rsid w:val="00A65E2A"/>
    <w:rsid w:val="00AE0284"/>
    <w:rsid w:val="00B06F49"/>
    <w:rsid w:val="00B769ED"/>
    <w:rsid w:val="00BF7D57"/>
    <w:rsid w:val="00C95A71"/>
    <w:rsid w:val="00D07858"/>
    <w:rsid w:val="00D77AF0"/>
    <w:rsid w:val="00E53778"/>
    <w:rsid w:val="00E82C40"/>
    <w:rsid w:val="00EF01FD"/>
    <w:rsid w:val="00F178A3"/>
    <w:rsid w:val="00FB11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E63C21"/>
  <w15:docId w15:val="{4F3F5AA7-C50C-4356-8824-4E5AA2615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108BF"/>
    <w:rPr>
      <w:lang w:val="en-US" w:eastAsia="en-US"/>
    </w:rPr>
  </w:style>
  <w:style w:type="paragraph" w:styleId="Heading1">
    <w:name w:val="heading 1"/>
    <w:basedOn w:val="Normal"/>
    <w:next w:val="Normal"/>
    <w:qFormat/>
    <w:rsid w:val="004108BF"/>
    <w:pPr>
      <w:keepNext/>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8BF"/>
    <w:pPr>
      <w:tabs>
        <w:tab w:val="center" w:pos="4320"/>
        <w:tab w:val="right" w:pos="8640"/>
      </w:tabs>
    </w:pPr>
  </w:style>
  <w:style w:type="paragraph" w:styleId="Footer">
    <w:name w:val="footer"/>
    <w:basedOn w:val="Normal"/>
    <w:rsid w:val="004108BF"/>
    <w:pPr>
      <w:tabs>
        <w:tab w:val="center" w:pos="4320"/>
        <w:tab w:val="right" w:pos="8640"/>
      </w:tabs>
    </w:pPr>
  </w:style>
  <w:style w:type="paragraph" w:styleId="BodyText2">
    <w:name w:val="Body Text 2"/>
    <w:basedOn w:val="Normal"/>
    <w:rsid w:val="004108BF"/>
    <w:rPr>
      <w:rFonts w:ascii="TimesNewRoman" w:hAnsi="TimesNewRoman"/>
      <w:snapToGrid w:val="0"/>
      <w:sz w:val="24"/>
    </w:rPr>
  </w:style>
  <w:style w:type="paragraph" w:styleId="BodyText">
    <w:name w:val="Body Text"/>
    <w:basedOn w:val="Normal"/>
    <w:rsid w:val="004108BF"/>
    <w:pPr>
      <w:ind w:right="540"/>
      <w:jc w:val="both"/>
    </w:pPr>
    <w:rPr>
      <w:rFonts w:ascii="Arial" w:hAnsi="Arial"/>
      <w:b/>
      <w:sz w:val="24"/>
    </w:rPr>
  </w:style>
  <w:style w:type="paragraph" w:styleId="BalloonText">
    <w:name w:val="Balloon Text"/>
    <w:basedOn w:val="Normal"/>
    <w:semiHidden/>
    <w:rsid w:val="0059550D"/>
    <w:rPr>
      <w:rFonts w:ascii="Tahoma" w:hAnsi="Tahoma" w:cs="Tahoma"/>
      <w:sz w:val="16"/>
      <w:szCs w:val="16"/>
    </w:rPr>
  </w:style>
  <w:style w:type="table" w:styleId="TableGrid">
    <w:name w:val="Table Grid"/>
    <w:basedOn w:val="TableNormal"/>
    <w:rsid w:val="00290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Dictdoc.dot</Template>
  <TotalTime>0</TotalTime>
  <Pages>1</Pages>
  <Words>215</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CM</vt:lpstr>
    </vt:vector>
  </TitlesOfParts>
  <Company>Regional Health Authority - Central Manitoba Inc.</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dc:title>
  <dc:creator>Carol Garnham</dc:creator>
  <cp:lastModifiedBy>Lyndsay Olson</cp:lastModifiedBy>
  <cp:revision>5</cp:revision>
  <cp:lastPrinted>2018-04-03T14:49:00Z</cp:lastPrinted>
  <dcterms:created xsi:type="dcterms:W3CDTF">2018-07-31T17:09:00Z</dcterms:created>
  <dcterms:modified xsi:type="dcterms:W3CDTF">2022-05-02T16:10:00Z</dcterms:modified>
</cp:coreProperties>
</file>